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EE" w:rsidRPr="00E522AD" w:rsidRDefault="008376D1" w:rsidP="004159AA">
      <w:pPr>
        <w:jc w:val="center"/>
        <w:rPr>
          <w:b/>
          <w:sz w:val="32"/>
        </w:rPr>
      </w:pPr>
      <w:r w:rsidRPr="00E522AD">
        <w:rPr>
          <w:b/>
          <w:sz w:val="32"/>
        </w:rPr>
        <w:t>AY -2020-21</w:t>
      </w:r>
    </w:p>
    <w:p w:rsidR="00E522AD" w:rsidRDefault="00E522AD"/>
    <w:p w:rsidR="00E522AD" w:rsidRPr="00DF1FEC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Pr="00DF1FEC">
        <w:rPr>
          <w:rFonts w:ascii="Times New Roman" w:hAnsi="Times New Roman" w:cs="Times New Roman"/>
          <w:b/>
          <w:sz w:val="24"/>
          <w:szCs w:val="24"/>
        </w:rPr>
        <w:t>Publications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="004159AA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Naphade</w:t>
      </w:r>
      <w:proofErr w:type="spellEnd"/>
    </w:p>
    <w:p w:rsidR="00E522AD" w:rsidRDefault="00E522AD"/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FEC">
        <w:rPr>
          <w:rFonts w:ascii="Times New Roman" w:hAnsi="Times New Roman" w:cs="Times New Roman"/>
          <w:sz w:val="24"/>
          <w:szCs w:val="24"/>
        </w:rPr>
        <w:t>Vittesh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Vilas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Gajanan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Dhole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"Experimental analysis of saturated core fault current limiter performance at different fault inception angles with varying DC bias", </w:t>
      </w:r>
      <w:r w:rsidRPr="00DF1FEC">
        <w:rPr>
          <w:rFonts w:ascii="Times New Roman" w:hAnsi="Times New Roman" w:cs="Times New Roman"/>
          <w:i/>
          <w:sz w:val="24"/>
          <w:szCs w:val="24"/>
        </w:rPr>
        <w:t>International Journal of Electrical Power &amp; Energy Systems</w:t>
      </w:r>
      <w:r w:rsidRPr="00DF1FEC">
        <w:rPr>
          <w:rFonts w:ascii="Times New Roman" w:hAnsi="Times New Roman" w:cs="Times New Roman"/>
          <w:sz w:val="24"/>
          <w:szCs w:val="24"/>
        </w:rPr>
        <w:t xml:space="preserve">, Volume 130, 2021, 106943, ISSN 0142-0615, DOI: 10.1016/j.ijepes.2021.106943. </w:t>
      </w:r>
    </w:p>
    <w:p w:rsidR="00E522AD" w:rsidRPr="00DF1FEC" w:rsidRDefault="00E522AD" w:rsidP="00E522AD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EC">
        <w:rPr>
          <w:rFonts w:ascii="Times New Roman" w:hAnsi="Times New Roman" w:cs="Times New Roman"/>
          <w:b/>
          <w:sz w:val="24"/>
          <w:szCs w:val="24"/>
        </w:rPr>
        <w:t>(SCIE Indexed</w:t>
      </w:r>
      <w:r>
        <w:rPr>
          <w:rFonts w:ascii="Times New Roman" w:hAnsi="Times New Roman" w:cs="Times New Roman"/>
          <w:b/>
          <w:sz w:val="24"/>
          <w:szCs w:val="24"/>
        </w:rPr>
        <w:t>/IF-4.63</w:t>
      </w:r>
      <w:r w:rsidRPr="00DF1F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1FEC">
        <w:rPr>
          <w:rFonts w:ascii="Times New Roman" w:hAnsi="Times New Roman" w:cs="Times New Roman"/>
          <w:b/>
          <w:sz w:val="24"/>
          <w:szCs w:val="24"/>
        </w:rPr>
        <w:t>SCImago</w:t>
      </w:r>
      <w:proofErr w:type="spellEnd"/>
      <w:r w:rsidRPr="00DF1FEC">
        <w:rPr>
          <w:rFonts w:ascii="Times New Roman" w:hAnsi="Times New Roman" w:cs="Times New Roman"/>
          <w:b/>
          <w:sz w:val="24"/>
          <w:szCs w:val="24"/>
        </w:rPr>
        <w:t xml:space="preserve"> Journal Rank: Q1)</w:t>
      </w:r>
    </w:p>
    <w:p w:rsidR="00E522AD" w:rsidRDefault="00E522AD" w:rsidP="00E522A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FEC">
        <w:rPr>
          <w:rFonts w:ascii="Times New Roman" w:hAnsi="Times New Roman" w:cs="Times New Roman"/>
          <w:sz w:val="24"/>
          <w:szCs w:val="24"/>
        </w:rPr>
        <w:t>Vittesh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Vilas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Gajanan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Dhole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"Single core configurations of saturated core fault current limiter performance of laboratory test models", </w:t>
      </w:r>
      <w:r w:rsidRPr="00DF1FEC">
        <w:rPr>
          <w:rFonts w:ascii="Times New Roman" w:hAnsi="Times New Roman" w:cs="Times New Roman"/>
          <w:i/>
          <w:sz w:val="24"/>
          <w:szCs w:val="24"/>
        </w:rPr>
        <w:t>International Journal of Electrical and Computer Engineering (IJECE)</w:t>
      </w:r>
      <w:r w:rsidRPr="00DF1FEC">
        <w:rPr>
          <w:rFonts w:ascii="Times New Roman" w:hAnsi="Times New Roman" w:cs="Times New Roman"/>
          <w:sz w:val="24"/>
          <w:szCs w:val="24"/>
        </w:rPr>
        <w:t xml:space="preserve">, Vol. 11, No. 6, December 2021, pp. 4667-4677, ISSN: 2088-8708, DOI: 10.11591/ijece.v11i6.pp4667-4677. </w:t>
      </w:r>
    </w:p>
    <w:p w:rsidR="00E522AD" w:rsidRDefault="00E522AD" w:rsidP="00E522AD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EC">
        <w:rPr>
          <w:rFonts w:ascii="Times New Roman" w:hAnsi="Times New Roman" w:cs="Times New Roman"/>
          <w:b/>
          <w:sz w:val="24"/>
          <w:szCs w:val="24"/>
        </w:rPr>
        <w:t xml:space="preserve">(SCOPUS Indexed, </w:t>
      </w:r>
      <w:proofErr w:type="spellStart"/>
      <w:r w:rsidRPr="00DF1FEC">
        <w:rPr>
          <w:rFonts w:ascii="Times New Roman" w:hAnsi="Times New Roman" w:cs="Times New Roman"/>
          <w:b/>
          <w:sz w:val="24"/>
          <w:szCs w:val="24"/>
        </w:rPr>
        <w:t>SCImago</w:t>
      </w:r>
      <w:proofErr w:type="spellEnd"/>
      <w:r w:rsidRPr="00DF1FEC">
        <w:rPr>
          <w:rFonts w:ascii="Times New Roman" w:hAnsi="Times New Roman" w:cs="Times New Roman"/>
          <w:b/>
          <w:sz w:val="24"/>
          <w:szCs w:val="24"/>
        </w:rPr>
        <w:t xml:space="preserve"> Journal Rank: Q2)</w:t>
      </w:r>
    </w:p>
    <w:p w:rsidR="00E522AD" w:rsidRDefault="00E522AD" w:rsidP="00E522AD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EC">
        <w:rPr>
          <w:rFonts w:ascii="Times New Roman" w:hAnsi="Times New Roman" w:cs="Times New Roman"/>
          <w:sz w:val="24"/>
          <w:szCs w:val="24"/>
        </w:rPr>
        <w:t xml:space="preserve">V R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Dr. V N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Dr. G M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Dhole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"Saturated Core Fault Current Limiter: A Technology to Handle Short-Circuits in the Modern Power Networks", </w:t>
      </w:r>
      <w:r w:rsidRPr="00DF1FEC">
        <w:rPr>
          <w:rFonts w:ascii="Times New Roman" w:hAnsi="Times New Roman" w:cs="Times New Roman"/>
          <w:i/>
          <w:sz w:val="24"/>
          <w:szCs w:val="24"/>
        </w:rPr>
        <w:t>Industrial Engineering Journal</w:t>
      </w:r>
      <w:r w:rsidRPr="00DF1FEC">
        <w:rPr>
          <w:rFonts w:ascii="Times New Roman" w:hAnsi="Times New Roman" w:cs="Times New Roman"/>
          <w:sz w:val="24"/>
          <w:szCs w:val="24"/>
        </w:rPr>
        <w:t xml:space="preserve">, Vol. XIV &amp; Issue No.04, April - 2021, pp. 05-11, ISSN - 0970-2555 </w:t>
      </w:r>
    </w:p>
    <w:p w:rsidR="00E522AD" w:rsidRPr="00DF1FEC" w:rsidRDefault="00E522AD" w:rsidP="00E522AD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EC">
        <w:rPr>
          <w:rFonts w:ascii="Times New Roman" w:hAnsi="Times New Roman" w:cs="Times New Roman"/>
          <w:b/>
          <w:sz w:val="24"/>
          <w:szCs w:val="24"/>
        </w:rPr>
        <w:t>(UGC-Care Listed Journal)</w:t>
      </w:r>
    </w:p>
    <w:p w:rsidR="00E522AD" w:rsidRPr="00BD598B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EC">
        <w:rPr>
          <w:rFonts w:ascii="Times New Roman" w:hAnsi="Times New Roman" w:cs="Times New Roman"/>
          <w:sz w:val="24"/>
          <w:szCs w:val="24"/>
        </w:rPr>
        <w:t xml:space="preserve">V. R.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K. 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Dr. V. N.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"Saturated Core Fault Current Limiter in Electrical Power Industry: A Topological Survey",  </w:t>
      </w:r>
      <w:r w:rsidRPr="00DF1FEC">
        <w:rPr>
          <w:rFonts w:ascii="Times New Roman" w:hAnsi="Times New Roman" w:cs="Times New Roman"/>
          <w:i/>
          <w:sz w:val="24"/>
          <w:szCs w:val="24"/>
        </w:rPr>
        <w:t>Industrial Engineering Journal</w:t>
      </w:r>
      <w:r w:rsidRPr="00DF1FEC">
        <w:rPr>
          <w:rFonts w:ascii="Times New Roman" w:hAnsi="Times New Roman" w:cs="Times New Roman"/>
          <w:sz w:val="24"/>
          <w:szCs w:val="24"/>
        </w:rPr>
        <w:t xml:space="preserve">, Ref: AR/NO/59/2021, Publication in process. </w:t>
      </w:r>
    </w:p>
    <w:p w:rsidR="00E522AD" w:rsidRDefault="00E522AD" w:rsidP="00E522A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EC">
        <w:rPr>
          <w:rFonts w:ascii="Times New Roman" w:hAnsi="Times New Roman" w:cs="Times New Roman"/>
          <w:b/>
          <w:sz w:val="24"/>
          <w:szCs w:val="24"/>
        </w:rPr>
        <w:t>(UGC-Care Listed Journal)</w:t>
      </w:r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Pr="00986309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Conference</w:t>
      </w:r>
      <w:r w:rsidRPr="00986309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415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59AA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="004159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 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Naphade</w:t>
      </w:r>
      <w:proofErr w:type="spellEnd"/>
    </w:p>
    <w:p w:rsidR="00E522AD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FEC">
        <w:rPr>
          <w:rFonts w:ascii="Times New Roman" w:hAnsi="Times New Roman" w:cs="Times New Roman"/>
          <w:sz w:val="24"/>
          <w:szCs w:val="24"/>
        </w:rPr>
        <w:t>Vittesh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Kolte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and Vilas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>, "The Saturated Core Fault Current Limiter in Modern Power Systems - A Laboratory Model Test Results", International Conference On Smart Technologies For Energy, Environment &amp; Sustainable Deve</w:t>
      </w:r>
      <w:r>
        <w:rPr>
          <w:rFonts w:ascii="Times New Roman" w:hAnsi="Times New Roman" w:cs="Times New Roman"/>
          <w:sz w:val="24"/>
          <w:szCs w:val="24"/>
        </w:rPr>
        <w:t>lopment-2020(4-5 DECEMBER 2020)</w:t>
      </w:r>
      <w:r w:rsidRPr="00DF1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2AD" w:rsidRPr="00DF1FEC" w:rsidRDefault="00E522AD" w:rsidP="00E522AD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E2B43">
        <w:rPr>
          <w:rFonts w:ascii="Times New Roman" w:hAnsi="Times New Roman" w:cs="Times New Roman"/>
          <w:b/>
          <w:sz w:val="24"/>
          <w:szCs w:val="24"/>
        </w:rPr>
        <w:t>Springer's Conference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F1FEC">
        <w:rPr>
          <w:rFonts w:ascii="Times New Roman" w:hAnsi="Times New Roman" w:cs="Times New Roman"/>
          <w:b/>
          <w:sz w:val="24"/>
          <w:szCs w:val="24"/>
        </w:rPr>
        <w:t>Best Paper Award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522AD" w:rsidRPr="00BD598B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EC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Koshti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and G.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Dhole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"Performance Investigation and Reactance Statistics with Monte Carlo Simulation of Saturated Core Fault Current Limiter," </w:t>
      </w:r>
      <w:r w:rsidRPr="00DF1FEC">
        <w:rPr>
          <w:rFonts w:ascii="Times New Roman" w:hAnsi="Times New Roman" w:cs="Times New Roman"/>
          <w:i/>
          <w:sz w:val="24"/>
          <w:szCs w:val="24"/>
        </w:rPr>
        <w:t>2020 IEEE First International Conference on Smart Technologies for Power, Energy and Control (STPEC), 2020</w:t>
      </w:r>
      <w:r w:rsidRPr="00DF1FEC">
        <w:rPr>
          <w:rFonts w:ascii="Times New Roman" w:hAnsi="Times New Roman" w:cs="Times New Roman"/>
          <w:sz w:val="24"/>
          <w:szCs w:val="24"/>
        </w:rPr>
        <w:t>, pp. 1-6, DOI: 10.1109/STPEC49749.2020.9297662.</w:t>
      </w:r>
    </w:p>
    <w:p w:rsidR="00E522AD" w:rsidRPr="00BD598B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22AD" w:rsidRPr="00DF1FEC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FEC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and G.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Dhole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"Experimental Study of Single Core Configurations of Saturated Iron Core Fault Current Limiter," </w:t>
      </w:r>
      <w:r w:rsidRPr="00DF1FEC">
        <w:rPr>
          <w:rFonts w:ascii="Times New Roman" w:hAnsi="Times New Roman" w:cs="Times New Roman"/>
          <w:i/>
          <w:sz w:val="24"/>
          <w:szCs w:val="24"/>
        </w:rPr>
        <w:t>2021 IEEE International Conference on Sustainable Energy and Future Electric Transportation (SEFET), 2021</w:t>
      </w:r>
      <w:r w:rsidRPr="00DF1FEC">
        <w:rPr>
          <w:rFonts w:ascii="Times New Roman" w:hAnsi="Times New Roman" w:cs="Times New Roman"/>
          <w:sz w:val="24"/>
          <w:szCs w:val="24"/>
        </w:rPr>
        <w:t>, pp. 1-5, DOI: 10.1109/SeFet48154.2021.9375726.</w:t>
      </w:r>
    </w:p>
    <w:p w:rsidR="00E522AD" w:rsidRPr="00BD598B" w:rsidRDefault="00E522AD" w:rsidP="00E522AD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22AD" w:rsidRDefault="00E522AD" w:rsidP="00E52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FEC">
        <w:rPr>
          <w:rFonts w:ascii="Times New Roman" w:hAnsi="Times New Roman" w:cs="Times New Roman"/>
          <w:sz w:val="24"/>
          <w:szCs w:val="24"/>
        </w:rPr>
        <w:t>V.Naphade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Dr. V.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Ghate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 , K. </w:t>
      </w:r>
      <w:proofErr w:type="spellStart"/>
      <w:r w:rsidRPr="00DF1FEC">
        <w:rPr>
          <w:rFonts w:ascii="Times New Roman" w:hAnsi="Times New Roman" w:cs="Times New Roman"/>
          <w:sz w:val="24"/>
          <w:szCs w:val="24"/>
        </w:rPr>
        <w:t>Naphade</w:t>
      </w:r>
      <w:proofErr w:type="spellEnd"/>
      <w:r w:rsidRPr="00DF1FEC">
        <w:rPr>
          <w:rFonts w:ascii="Times New Roman" w:hAnsi="Times New Roman" w:cs="Times New Roman"/>
          <w:sz w:val="24"/>
          <w:szCs w:val="24"/>
        </w:rPr>
        <w:t xml:space="preserve">, "Fault Current Limiter (FCL) - An Upcoming Component in Electrical Power Sector", </w:t>
      </w:r>
      <w:r w:rsidRPr="00DF1FEC">
        <w:rPr>
          <w:rFonts w:ascii="Times New Roman" w:hAnsi="Times New Roman" w:cs="Times New Roman"/>
          <w:i/>
          <w:sz w:val="24"/>
          <w:szCs w:val="24"/>
        </w:rPr>
        <w:t>National conference on Industrial Engineering and Technology Management NCIETM-2018)</w:t>
      </w:r>
      <w:r w:rsidRPr="00DF1FEC">
        <w:rPr>
          <w:rFonts w:ascii="Times New Roman" w:hAnsi="Times New Roman" w:cs="Times New Roman"/>
          <w:sz w:val="24"/>
          <w:szCs w:val="24"/>
        </w:rPr>
        <w:t>, NITIE, Mumbai</w:t>
      </w:r>
    </w:p>
    <w:p w:rsidR="00E522AD" w:rsidRDefault="00E522AD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522AD" w:rsidRDefault="00E522AD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522AD" w:rsidRDefault="00E522AD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Pr="002707D5" w:rsidRDefault="008376D1" w:rsidP="00270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M V Reddy published paper on A MODIFIED TORQUE CONTROL TECHNIQUE FOR LOAD SHARING APPLICATION USING V/F CONTROL METHOD ,7th International Conference on Electrical Energy Systems (ICEES - 2021) organized at SSN College of Engineering, Chennai</w:t>
      </w:r>
    </w:p>
    <w:p w:rsidR="008376D1" w:rsidRDefault="008376D1"/>
    <w:p w:rsidR="00E522AD" w:rsidRDefault="008376D1" w:rsidP="002707D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2707D5">
        <w:rPr>
          <w:rFonts w:ascii="Times New Roman" w:hAnsi="Times New Roman" w:cs="Times New Roman"/>
          <w:sz w:val="24"/>
          <w:szCs w:val="24"/>
        </w:rPr>
        <w:t xml:space="preserve">Dr R V S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Ramkrishna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 Simulation of Maximum Efficiency Point Tracking in Wireless Power Transfer Systems using Pulse Density Modulation, U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Mathure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, RVS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Ramkrishna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>, 2020 Third International Conference on Multimedia Processing, Communication &amp; Information Technology (MPCIT) 2020</w:t>
      </w:r>
      <w:r w:rsidRPr="002707D5">
        <w:rPr>
          <w:rFonts w:ascii="Times New Roman" w:hAnsi="Times New Roman" w:cs="Times New Roman"/>
          <w:sz w:val="24"/>
          <w:szCs w:val="24"/>
        </w:rPr>
        <w:br/>
      </w:r>
      <w:r w:rsidRPr="008376D1">
        <w:rPr>
          <w:rFonts w:ascii="Calibri" w:eastAsia="Times New Roman" w:hAnsi="Calibri" w:cs="Times New Roman"/>
          <w:color w:val="000000"/>
        </w:rPr>
        <w:lastRenderedPageBreak/>
        <w:br/>
      </w:r>
    </w:p>
    <w:p w:rsidR="008376D1" w:rsidRPr="002707D5" w:rsidRDefault="008376D1" w:rsidP="00270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5">
        <w:rPr>
          <w:rFonts w:ascii="Times New Roman" w:hAnsi="Times New Roman" w:cs="Times New Roman"/>
          <w:sz w:val="24"/>
          <w:szCs w:val="24"/>
        </w:rPr>
        <w:t xml:space="preserve">Dr R V S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Ramkrishna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 Experimental Study on Coupling Enhancement of WPT System Using Negative Index Material, PS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Chobe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>, RVSR Krishna, 2020 International Conference on Smart Innovations in Design, Environment, Management, Planning and Computing (ICSIDEMPC)</w:t>
      </w:r>
    </w:p>
    <w:p w:rsid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Pr="002707D5" w:rsidRDefault="008376D1" w:rsidP="002707D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07D5" w:rsidRDefault="008376D1" w:rsidP="00270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Mrs.Shrunkhala.G.Khadilkar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"Reduction of selective harmonics in PWM AC chopper using teaching learning based optimization": Advances in power and control engineering ,Springer, pp. 229-237</w:t>
      </w:r>
    </w:p>
    <w:p w:rsidR="002707D5" w:rsidRDefault="002707D5" w:rsidP="0083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D1" w:rsidRPr="008376D1" w:rsidRDefault="008376D1" w:rsidP="002707D5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Mrs.Shrunkhala.G.Khadilkar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"Design of UPQC Integrated with renewable energy source for enhancement of transmission system performance ":1st International conference on recent advancement and technological evolution 19-20 March 2020</w:t>
      </w:r>
    </w:p>
    <w:p w:rsidR="008376D1" w:rsidRDefault="008376D1" w:rsidP="005F320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376D1" w:rsidRPr="005F3207" w:rsidRDefault="00E522AD" w:rsidP="005F320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</w:rPr>
      </w:pPr>
      <w:r w:rsidRPr="005F3207">
        <w:rPr>
          <w:rFonts w:ascii="Calibri" w:eastAsia="Times New Roman" w:hAnsi="Calibri" w:cs="Times New Roman"/>
          <w:b/>
          <w:color w:val="000000"/>
          <w:sz w:val="32"/>
        </w:rPr>
        <w:t xml:space="preserve">AY - </w:t>
      </w:r>
      <w:r w:rsidR="008376D1" w:rsidRPr="005F3207">
        <w:rPr>
          <w:rFonts w:ascii="Calibri" w:eastAsia="Times New Roman" w:hAnsi="Calibri" w:cs="Times New Roman"/>
          <w:b/>
          <w:color w:val="000000"/>
          <w:sz w:val="32"/>
        </w:rPr>
        <w:t>2019-20</w:t>
      </w:r>
    </w:p>
    <w:p w:rsid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Pr="002707D5" w:rsidRDefault="00E522AD" w:rsidP="00270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M V Reddy and Dr D M </w:t>
      </w:r>
      <w:proofErr w:type="spellStart"/>
      <w:r w:rsidRPr="002707D5">
        <w:rPr>
          <w:rFonts w:ascii="Times New Roman" w:hAnsi="Times New Roman" w:cs="Times New Roman"/>
          <w:sz w:val="24"/>
          <w:szCs w:val="24"/>
        </w:rPr>
        <w:t>Sonje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 </w:t>
      </w:r>
      <w:r w:rsidR="008376D1" w:rsidRPr="002707D5">
        <w:rPr>
          <w:rFonts w:ascii="Times New Roman" w:hAnsi="Times New Roman" w:cs="Times New Roman"/>
          <w:sz w:val="24"/>
          <w:szCs w:val="24"/>
        </w:rPr>
        <w:t xml:space="preserve">Different MPPT Controlling Techniques for Standalone Solar System for </w:t>
      </w:r>
      <w:r w:rsidRPr="002707D5">
        <w:rPr>
          <w:rFonts w:ascii="Times New Roman" w:hAnsi="Times New Roman" w:cs="Times New Roman"/>
          <w:sz w:val="24"/>
          <w:szCs w:val="24"/>
        </w:rPr>
        <w:t>Improvement in Power Generation</w:t>
      </w:r>
      <w:r w:rsidR="008376D1" w:rsidRPr="002707D5">
        <w:rPr>
          <w:rFonts w:ascii="Times New Roman" w:hAnsi="Times New Roman" w:cs="Times New Roman"/>
          <w:sz w:val="24"/>
          <w:szCs w:val="24"/>
        </w:rPr>
        <w:t>, published in International Journal of Engineering and Advanced Technology (IJEAT).</w:t>
      </w:r>
    </w:p>
    <w:p w:rsid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Pr="002707D5" w:rsidRDefault="00E522AD" w:rsidP="002707D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7D5">
        <w:rPr>
          <w:rFonts w:ascii="Times New Roman" w:hAnsi="Times New Roman" w:cs="Times New Roman"/>
          <w:sz w:val="24"/>
          <w:szCs w:val="24"/>
        </w:rPr>
        <w:t>Mrs.Shrunkhala.G.Khadilkar</w:t>
      </w:r>
      <w:proofErr w:type="spellEnd"/>
      <w:r w:rsidRPr="002707D5">
        <w:rPr>
          <w:rFonts w:ascii="Times New Roman" w:hAnsi="Times New Roman" w:cs="Times New Roman"/>
          <w:sz w:val="24"/>
          <w:szCs w:val="24"/>
        </w:rPr>
        <w:t xml:space="preserve"> published paper on  </w:t>
      </w:r>
      <w:r w:rsidR="008376D1" w:rsidRPr="002707D5">
        <w:rPr>
          <w:rFonts w:ascii="Times New Roman" w:hAnsi="Times New Roman" w:cs="Times New Roman"/>
          <w:sz w:val="24"/>
          <w:szCs w:val="24"/>
        </w:rPr>
        <w:t>Statistical Analysis for Active Power Loss Incorporating Distributed Generation in Distribution System :3rd International Conference on Electronics, Communication and Aerospace Technology ( ICECA),pp. 1185-1189,2019, During 12-14 June 2019.</w:t>
      </w:r>
    </w:p>
    <w:p w:rsidR="008376D1" w:rsidRP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Pr="008376D1" w:rsidRDefault="008376D1" w:rsidP="008376D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76D1" w:rsidRDefault="008376D1"/>
    <w:sectPr w:rsidR="008376D1" w:rsidSect="00F9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1A"/>
    <w:multiLevelType w:val="hybridMultilevel"/>
    <w:tmpl w:val="6E342E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406B"/>
    <w:multiLevelType w:val="hybridMultilevel"/>
    <w:tmpl w:val="2AD203A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7677F"/>
    <w:multiLevelType w:val="hybridMultilevel"/>
    <w:tmpl w:val="6568D1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31965"/>
    <w:multiLevelType w:val="hybridMultilevel"/>
    <w:tmpl w:val="ED36D22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7020"/>
    <w:multiLevelType w:val="hybridMultilevel"/>
    <w:tmpl w:val="86E694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307"/>
    <w:multiLevelType w:val="hybridMultilevel"/>
    <w:tmpl w:val="BEBCE1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376D1"/>
    <w:rsid w:val="00060D3D"/>
    <w:rsid w:val="0009707C"/>
    <w:rsid w:val="002707D5"/>
    <w:rsid w:val="004159AA"/>
    <w:rsid w:val="005F3207"/>
    <w:rsid w:val="008376D1"/>
    <w:rsid w:val="00AD120C"/>
    <w:rsid w:val="00E522AD"/>
    <w:rsid w:val="00F9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2021-08-13T09:10:00Z</dcterms:created>
  <dcterms:modified xsi:type="dcterms:W3CDTF">2021-08-17T05:42:00Z</dcterms:modified>
</cp:coreProperties>
</file>